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99" w:rsidRDefault="00B02899" w:rsidP="00B02899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BE5A16" wp14:editId="5392D4D5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899" w:rsidRDefault="00B02899" w:rsidP="00B02899">
      <w:pPr>
        <w:pStyle w:val="Nagwek1"/>
        <w:jc w:val="center"/>
        <w:rPr>
          <w:color w:val="0000FF"/>
          <w:sz w:val="34"/>
        </w:rPr>
      </w:pPr>
    </w:p>
    <w:p w:rsidR="00B02899" w:rsidRDefault="00B02899" w:rsidP="00B02899">
      <w:pPr>
        <w:pStyle w:val="Nagwek1"/>
        <w:jc w:val="center"/>
        <w:rPr>
          <w:color w:val="0000FF"/>
          <w:sz w:val="34"/>
        </w:rPr>
      </w:pPr>
    </w:p>
    <w:p w:rsidR="00B02899" w:rsidRDefault="00B02899" w:rsidP="00B02899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B02899" w:rsidRDefault="00B02899" w:rsidP="00B02899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B02899" w:rsidRDefault="00B02899" w:rsidP="00B02899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B02899" w:rsidRPr="00E400E9" w:rsidRDefault="00B02899" w:rsidP="00B02899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B02899" w:rsidRDefault="00B02899" w:rsidP="00B028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B02899" w:rsidRDefault="00B02899" w:rsidP="00B02899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B02899" w:rsidRDefault="00B02899" w:rsidP="00B02899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B02899" w:rsidRPr="00E401DF" w:rsidRDefault="004A028A" w:rsidP="00B02899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B02899" w:rsidRPr="00E401DF">
          <w:rPr>
            <w:rStyle w:val="Hipercze"/>
            <w:sz w:val="20"/>
          </w:rPr>
          <w:t>www.kozkosz.pl</w:t>
        </w:r>
      </w:hyperlink>
      <w:r w:rsidR="00B02899" w:rsidRPr="00E401DF">
        <w:rPr>
          <w:color w:val="000080"/>
          <w:sz w:val="20"/>
        </w:rPr>
        <w:t xml:space="preserve">               </w:t>
      </w:r>
      <w:r w:rsidR="00B02899" w:rsidRPr="00E401DF">
        <w:rPr>
          <w:color w:val="auto"/>
          <w:sz w:val="20"/>
        </w:rPr>
        <w:t xml:space="preserve">e-mail: </w:t>
      </w:r>
      <w:r w:rsidR="00B02899" w:rsidRPr="00E401DF">
        <w:rPr>
          <w:sz w:val="20"/>
        </w:rPr>
        <w:t xml:space="preserve">wgid@kozkosz.pl  </w:t>
      </w:r>
    </w:p>
    <w:p w:rsidR="00B02899" w:rsidRDefault="00B02899" w:rsidP="00B02899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B02899" w:rsidRDefault="00B02899" w:rsidP="00B02899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7B7C36">
        <w:rPr>
          <w:rFonts w:asciiTheme="minorHAnsi" w:hAnsiTheme="minorHAnsi"/>
          <w:sz w:val="22"/>
          <w:szCs w:val="22"/>
        </w:rPr>
        <w:t>18.02</w:t>
      </w:r>
      <w:r>
        <w:rPr>
          <w:rFonts w:asciiTheme="minorHAnsi" w:hAnsiTheme="minorHAnsi"/>
          <w:sz w:val="22"/>
          <w:szCs w:val="22"/>
        </w:rPr>
        <w:t>.2016</w:t>
      </w:r>
    </w:p>
    <w:p w:rsidR="00B02899" w:rsidRDefault="00B02899" w:rsidP="00B02899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B02899" w:rsidRPr="007D13A8" w:rsidRDefault="00B02899" w:rsidP="00B02899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B02899" w:rsidRPr="007D1C5E" w:rsidRDefault="00B02899" w:rsidP="00B02899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Komunikat 8e</w:t>
      </w:r>
      <w:r w:rsidRPr="007D1C5E">
        <w:rPr>
          <w:rFonts w:asciiTheme="minorHAnsi" w:hAnsiTheme="minorHAnsi"/>
          <w:b/>
          <w:sz w:val="22"/>
          <w:szCs w:val="22"/>
        </w:rPr>
        <w:t>/2015/2016</w:t>
      </w:r>
    </w:p>
    <w:p w:rsidR="00B02899" w:rsidRPr="007D1C5E" w:rsidRDefault="00B02899" w:rsidP="00B02899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7D1C5E">
        <w:rPr>
          <w:rFonts w:asciiTheme="minorHAnsi" w:hAnsiTheme="minorHAnsi"/>
          <w:b/>
          <w:sz w:val="22"/>
          <w:szCs w:val="22"/>
        </w:rPr>
        <w:t>Klasa młodziczek – U14</w:t>
      </w:r>
    </w:p>
    <w:p w:rsidR="00B02899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KOZKosz informuję, że na prośbę klubów ulegają zmianie terminy rozegrania turniejów kończącyc</w:t>
      </w:r>
      <w:r w:rsidR="004A028A">
        <w:rPr>
          <w:rFonts w:asciiTheme="minorHAnsi" w:hAnsiTheme="minorHAnsi"/>
          <w:sz w:val="22"/>
          <w:szCs w:val="22"/>
        </w:rPr>
        <w:t>h rozgrywki w klasie młodziczek:</w:t>
      </w:r>
    </w:p>
    <w:p w:rsidR="004A028A" w:rsidRDefault="004A028A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ind w:firstLine="708"/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Pierwszy w terminie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Pr="007B7C36">
        <w:rPr>
          <w:rFonts w:asciiTheme="minorHAnsi" w:hAnsiTheme="minorHAnsi"/>
          <w:b/>
          <w:sz w:val="22"/>
          <w:szCs w:val="22"/>
        </w:rPr>
        <w:t>18 – 20.03.2016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404B72">
        <w:rPr>
          <w:rFonts w:asciiTheme="minorHAnsi" w:hAnsiTheme="minorHAnsi"/>
          <w:sz w:val="22"/>
          <w:szCs w:val="22"/>
        </w:rPr>
        <w:t xml:space="preserve">/gospodarzem turnieju będzie drużyna, która </w:t>
      </w: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w sezonie zasadniczym zajęła</w:t>
      </w:r>
      <w:r>
        <w:rPr>
          <w:rFonts w:asciiTheme="minorHAnsi" w:hAnsiTheme="minorHAnsi"/>
          <w:sz w:val="22"/>
          <w:szCs w:val="22"/>
        </w:rPr>
        <w:t xml:space="preserve"> drugie miejsce/.</w:t>
      </w: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Drugi w terminie: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 xml:space="preserve">1 – </w:t>
      </w:r>
      <w:r w:rsidR="007B7C36">
        <w:rPr>
          <w:rFonts w:asciiTheme="minorHAnsi" w:hAnsiTheme="minorHAnsi"/>
          <w:b/>
          <w:sz w:val="22"/>
          <w:szCs w:val="22"/>
        </w:rPr>
        <w:t>3</w:t>
      </w:r>
      <w:r>
        <w:rPr>
          <w:rFonts w:asciiTheme="minorHAnsi" w:hAnsiTheme="minorHAnsi"/>
          <w:b/>
          <w:sz w:val="22"/>
          <w:szCs w:val="22"/>
        </w:rPr>
        <w:t>.04.2016</w:t>
      </w:r>
      <w:r>
        <w:rPr>
          <w:rFonts w:asciiTheme="minorHAnsi" w:hAnsiTheme="minorHAnsi"/>
          <w:sz w:val="22"/>
          <w:szCs w:val="22"/>
        </w:rPr>
        <w:t>/ gospodarzem turnieju będzie drużyna, która po sezonie zasadniczym zajmie pierwsze miejsce/.</w:t>
      </w: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rPr>
          <w:rFonts w:asciiTheme="minorHAnsi" w:hAnsiTheme="minorHAnsi"/>
          <w:sz w:val="22"/>
          <w:szCs w:val="22"/>
        </w:rPr>
      </w:pPr>
    </w:p>
    <w:p w:rsidR="00B02899" w:rsidRDefault="00B02899" w:rsidP="00B0289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02899" w:rsidRPr="00503FFB" w:rsidRDefault="00B02899" w:rsidP="00B0289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B02899" w:rsidRDefault="00B02899" w:rsidP="00B02899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02899" w:rsidRPr="00695734" w:rsidRDefault="00B02899" w:rsidP="00B02899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02899" w:rsidRPr="007D13A8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02899" w:rsidRPr="007D13A8" w:rsidRDefault="00B02899" w:rsidP="00B0289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34512" w:rsidRDefault="00334512">
      <w:bookmarkStart w:id="0" w:name="_GoBack"/>
      <w:bookmarkEnd w:id="0"/>
    </w:p>
    <w:sectPr w:rsidR="00334512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99"/>
    <w:rsid w:val="00334512"/>
    <w:rsid w:val="004A028A"/>
    <w:rsid w:val="007B7C36"/>
    <w:rsid w:val="00B0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02899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289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B02899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899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02899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02899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B02899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B028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02899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2899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B02899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899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02899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02899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B02899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B02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3</cp:revision>
  <dcterms:created xsi:type="dcterms:W3CDTF">2016-02-18T10:46:00Z</dcterms:created>
  <dcterms:modified xsi:type="dcterms:W3CDTF">2016-02-22T17:13:00Z</dcterms:modified>
</cp:coreProperties>
</file>